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F6E2" w14:textId="77777777" w:rsidR="00563B8C" w:rsidRPr="00015697" w:rsidRDefault="00563B8C" w:rsidP="00742A3A">
      <w:pPr>
        <w:ind w:right="-1"/>
        <w:jc w:val="center"/>
        <w:rPr>
          <w:b/>
        </w:rPr>
      </w:pPr>
    </w:p>
    <w:p w14:paraId="05E2DF3E" w14:textId="77777777" w:rsidR="00B66B14" w:rsidRPr="00015697" w:rsidRDefault="00B66B14" w:rsidP="00742A3A">
      <w:pPr>
        <w:ind w:right="-1"/>
        <w:jc w:val="both"/>
      </w:pPr>
    </w:p>
    <w:p w14:paraId="3A92B21A" w14:textId="77777777" w:rsidR="00B66B14" w:rsidRPr="00015697" w:rsidRDefault="00B66B14" w:rsidP="00742A3A">
      <w:pPr>
        <w:jc w:val="center"/>
        <w:rPr>
          <w:b/>
        </w:rPr>
      </w:pPr>
      <w:r w:rsidRPr="00015697">
        <w:rPr>
          <w:b/>
        </w:rPr>
        <w:t>Widerrufsformular</w:t>
      </w:r>
    </w:p>
    <w:p w14:paraId="28C763E4" w14:textId="77777777" w:rsidR="00B66B14" w:rsidRPr="00015697" w:rsidRDefault="00B66B14" w:rsidP="00742A3A">
      <w:r w:rsidRPr="00015697">
        <w:t>(Wenn Sie den Vertrag widerrufen wollen, dann füllen Sie bitte dieses Formular aus und senden Sie es)</w:t>
      </w:r>
    </w:p>
    <w:p w14:paraId="044FF082" w14:textId="77777777" w:rsidR="00B66B14" w:rsidRPr="00015697" w:rsidRDefault="00B66B14" w:rsidP="00742A3A"/>
    <w:p w14:paraId="09CA5411" w14:textId="77777777" w:rsidR="00B66B14" w:rsidRPr="00015697" w:rsidRDefault="00B66B14" w:rsidP="00742A3A">
      <w:r w:rsidRPr="00015697">
        <w:t>An</w:t>
      </w:r>
    </w:p>
    <w:p w14:paraId="3207C36E" w14:textId="77777777" w:rsidR="00B66B14" w:rsidRPr="00015697" w:rsidRDefault="00B66B14" w:rsidP="00742A3A">
      <w:r w:rsidRPr="00015697">
        <w:t>KTK-Klaus Tiefenbacher Kunststoffe GmbH &amp; Co KG</w:t>
      </w:r>
    </w:p>
    <w:p w14:paraId="6EE10FBA" w14:textId="77777777" w:rsidR="00B66B14" w:rsidRPr="00015697" w:rsidRDefault="00B66B14" w:rsidP="00742A3A">
      <w:r w:rsidRPr="00015697">
        <w:t>Zauche 45, 9904 Thurn, Austria</w:t>
      </w:r>
    </w:p>
    <w:p w14:paraId="4B253853" w14:textId="77777777" w:rsidR="00B66B14" w:rsidRPr="00015697" w:rsidRDefault="00B66B14" w:rsidP="00742A3A">
      <w:r w:rsidRPr="00015697">
        <w:t xml:space="preserve">Telefon: +43 (4852) 62000 </w:t>
      </w:r>
    </w:p>
    <w:p w14:paraId="74E674AB" w14:textId="77777777" w:rsidR="00B66B14" w:rsidRPr="00015697" w:rsidRDefault="00B66B14" w:rsidP="00742A3A">
      <w:proofErr w:type="spellStart"/>
      <w:r w:rsidRPr="00015697">
        <w:t>e-Mail</w:t>
      </w:r>
      <w:proofErr w:type="spellEnd"/>
      <w:r w:rsidRPr="00015697">
        <w:t>: office@ktk-kunststoffe.at</w:t>
      </w:r>
    </w:p>
    <w:p w14:paraId="4816C5D2" w14:textId="77777777" w:rsidR="00B66B14" w:rsidRPr="00015697" w:rsidRDefault="00B66B14" w:rsidP="00742A3A"/>
    <w:p w14:paraId="2CAFF350" w14:textId="77777777" w:rsidR="00B66B14" w:rsidRPr="00015697" w:rsidRDefault="00B66B14" w:rsidP="00742A3A">
      <w:r w:rsidRPr="00015697">
        <w:t>Hiermit widerrufe(n) ich/wir (*) den von mir/uns (*) abgeschlossenen Vertrag über den Kauf der folgenden Waren (*)</w:t>
      </w:r>
    </w:p>
    <w:p w14:paraId="6CA5972A" w14:textId="77777777" w:rsidR="00B66B14" w:rsidRPr="00015697" w:rsidRDefault="00B66B14" w:rsidP="00742A3A"/>
    <w:p w14:paraId="27A51F1E" w14:textId="77777777" w:rsidR="00B66B14" w:rsidRPr="00015697" w:rsidRDefault="00B66B14" w:rsidP="00742A3A"/>
    <w:p w14:paraId="04A79B4B" w14:textId="77777777" w:rsidR="00B66B14" w:rsidRPr="00015697" w:rsidRDefault="00B66B14" w:rsidP="00742A3A">
      <w:r w:rsidRPr="00015697">
        <w:t>Bestellt am(*)/erhalten am(*):</w:t>
      </w:r>
    </w:p>
    <w:p w14:paraId="08C4E1EE" w14:textId="77777777" w:rsidR="00B66B14" w:rsidRPr="00015697" w:rsidRDefault="00B66B14" w:rsidP="00742A3A"/>
    <w:p w14:paraId="041C0D14" w14:textId="77777777" w:rsidR="00B66B14" w:rsidRPr="00015697" w:rsidRDefault="00B66B14" w:rsidP="00742A3A"/>
    <w:p w14:paraId="432E72C9" w14:textId="77777777" w:rsidR="00B66B14" w:rsidRPr="00015697" w:rsidRDefault="00B66B14" w:rsidP="00742A3A">
      <w:r w:rsidRPr="00015697">
        <w:t>Name des/der Verbraucher(s):</w:t>
      </w:r>
    </w:p>
    <w:p w14:paraId="716F4CC6" w14:textId="77777777" w:rsidR="00B66B14" w:rsidRPr="00015697" w:rsidRDefault="00B66B14" w:rsidP="00742A3A"/>
    <w:p w14:paraId="55E1395F" w14:textId="77777777" w:rsidR="00B66B14" w:rsidRPr="00015697" w:rsidRDefault="00B66B14" w:rsidP="00742A3A"/>
    <w:p w14:paraId="3C62CBA7" w14:textId="77777777" w:rsidR="00B66B14" w:rsidRPr="00015697" w:rsidRDefault="00B66B14" w:rsidP="00742A3A">
      <w:r w:rsidRPr="00015697">
        <w:t>Anschrift des/der Verbraucher(s):</w:t>
      </w:r>
    </w:p>
    <w:p w14:paraId="62C75019" w14:textId="77777777" w:rsidR="00B66B14" w:rsidRPr="00015697" w:rsidRDefault="00B66B14" w:rsidP="00742A3A"/>
    <w:p w14:paraId="1358C52C" w14:textId="77777777" w:rsidR="00B66B14" w:rsidRPr="00015697" w:rsidRDefault="00B66B14" w:rsidP="00742A3A"/>
    <w:p w14:paraId="4F90E6A6" w14:textId="77777777" w:rsidR="00B66B14" w:rsidRPr="00015697" w:rsidRDefault="00B66B14" w:rsidP="00742A3A">
      <w:r w:rsidRPr="00015697">
        <w:t xml:space="preserve">Unterschrift des/der Verbraucher(s) (nur bei Mitteilung auf Papier) </w:t>
      </w:r>
    </w:p>
    <w:p w14:paraId="04ED5AF4" w14:textId="77777777" w:rsidR="00B66B14" w:rsidRPr="00015697" w:rsidRDefault="00B66B14" w:rsidP="00742A3A"/>
    <w:p w14:paraId="20C704A8" w14:textId="77777777" w:rsidR="00B66B14" w:rsidRPr="00015697" w:rsidRDefault="00B66B14" w:rsidP="00742A3A">
      <w:r w:rsidRPr="00015697">
        <w:t>Datum:</w:t>
      </w:r>
    </w:p>
    <w:p w14:paraId="0E0A557C" w14:textId="77777777" w:rsidR="00B66B14" w:rsidRPr="00015697" w:rsidRDefault="00B66B14" w:rsidP="00742A3A"/>
    <w:p w14:paraId="3D7E2F38" w14:textId="77777777" w:rsidR="00B66B14" w:rsidRPr="00015697" w:rsidRDefault="00B66B14" w:rsidP="00742A3A">
      <w:r w:rsidRPr="00015697">
        <w:t>(*) Unzutreffendes streichen.</w:t>
      </w:r>
    </w:p>
    <w:p w14:paraId="6485B963" w14:textId="77777777" w:rsidR="00B66B14" w:rsidRPr="00015697" w:rsidRDefault="00B66B14" w:rsidP="00742A3A">
      <w:pPr>
        <w:ind w:right="-1"/>
        <w:jc w:val="both"/>
        <w:rPr>
          <w:b/>
        </w:rPr>
      </w:pPr>
    </w:p>
    <w:sectPr w:rsidR="00B66B14" w:rsidRPr="00015697" w:rsidSect="00F2767D">
      <w:headerReference w:type="default" r:id="rId8"/>
      <w:footerReference w:type="default" r:id="rId9"/>
      <w:pgSz w:w="11907" w:h="16840" w:code="9"/>
      <w:pgMar w:top="-851" w:right="1275" w:bottom="1134" w:left="1276" w:header="284" w:footer="44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BE38" w14:textId="77777777" w:rsidR="00EE07DB" w:rsidRDefault="00EE07DB" w:rsidP="00846C72">
      <w:pPr>
        <w:spacing w:line="240" w:lineRule="auto"/>
      </w:pPr>
      <w:r>
        <w:separator/>
      </w:r>
    </w:p>
  </w:endnote>
  <w:endnote w:type="continuationSeparator" w:id="0">
    <w:p w14:paraId="48881143" w14:textId="77777777" w:rsidR="00EE07DB" w:rsidRDefault="00EE07DB" w:rsidP="00846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8"/>
        <w:szCs w:val="18"/>
      </w:rPr>
      <w:id w:val="-15708733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85821BF" w14:textId="2B66F876" w:rsidR="000F55EF" w:rsidRDefault="002C1CC6" w:rsidP="000F55EF">
        <w:pPr>
          <w:pBdr>
            <w:top w:val="single" w:sz="4" w:space="1" w:color="7F7F7F" w:themeColor="background1" w:themeShade="7F"/>
          </w:pBdr>
          <w:spacing w:after="0"/>
          <w:rPr>
            <w:bCs/>
            <w:sz w:val="18"/>
            <w:szCs w:val="18"/>
          </w:rPr>
        </w:pPr>
        <w:r w:rsidRPr="00A93B30">
          <w:rPr>
            <w:rFonts w:cstheme="minorHAnsi"/>
            <w:b/>
            <w:bCs/>
            <w:sz w:val="20"/>
            <w:szCs w:val="20"/>
          </w:rPr>
          <w:t>KTK-Klaus Tiefenbacher Kunststoffe GmbH &amp; Co KG</w:t>
        </w:r>
        <w:r w:rsidR="00A93B30">
          <w:rPr>
            <w:rFonts w:cstheme="minorHAnsi"/>
            <w:b/>
            <w:bCs/>
            <w:sz w:val="20"/>
            <w:szCs w:val="20"/>
          </w:rPr>
          <w:t xml:space="preserve"> </w:t>
        </w:r>
        <w:r w:rsidR="00A93B30" w:rsidRPr="00A93B30">
          <w:rPr>
            <w:rFonts w:cstheme="minorHAnsi"/>
            <w:sz w:val="20"/>
            <w:szCs w:val="20"/>
          </w:rPr>
          <w:t>|</w:t>
        </w:r>
        <w:r w:rsidR="00A93B30">
          <w:rPr>
            <w:rFonts w:cstheme="minorHAnsi"/>
            <w:sz w:val="18"/>
            <w:szCs w:val="18"/>
          </w:rPr>
          <w:t xml:space="preserve"> Z</w:t>
        </w:r>
        <w:r w:rsidR="00A93B30" w:rsidRPr="00E90FCB">
          <w:rPr>
            <w:rFonts w:cstheme="minorHAnsi"/>
            <w:sz w:val="18"/>
            <w:szCs w:val="18"/>
          </w:rPr>
          <w:t>auche 45, 9904 Thurn, Austria</w:t>
        </w:r>
        <w:r w:rsidR="000F55EF">
          <w:rPr>
            <w:rFonts w:cstheme="minorHAnsi"/>
            <w:sz w:val="18"/>
            <w:szCs w:val="18"/>
          </w:rPr>
          <w:tab/>
        </w:r>
        <w:r w:rsidR="000F55EF">
          <w:rPr>
            <w:rFonts w:cstheme="minorHAnsi"/>
            <w:sz w:val="18"/>
            <w:szCs w:val="18"/>
          </w:rPr>
          <w:tab/>
        </w:r>
        <w:r w:rsidR="000F55EF">
          <w:rPr>
            <w:rFonts w:cstheme="minorHAnsi"/>
            <w:sz w:val="18"/>
            <w:szCs w:val="18"/>
          </w:rPr>
          <w:tab/>
          <w:t xml:space="preserve">Seite: </w:t>
        </w:r>
        <w:r w:rsidR="000F55EF" w:rsidRPr="007B3A7F">
          <w:rPr>
            <w:bCs/>
            <w:sz w:val="18"/>
            <w:szCs w:val="18"/>
          </w:rPr>
          <w:fldChar w:fldCharType="begin"/>
        </w:r>
        <w:r w:rsidR="000F55EF" w:rsidRPr="007B3A7F">
          <w:rPr>
            <w:bCs/>
            <w:sz w:val="18"/>
            <w:szCs w:val="18"/>
          </w:rPr>
          <w:instrText>PAGE  \* Arabic  \* MERGEFORMAT</w:instrText>
        </w:r>
        <w:r w:rsidR="000F55EF" w:rsidRPr="007B3A7F">
          <w:rPr>
            <w:bCs/>
            <w:sz w:val="18"/>
            <w:szCs w:val="18"/>
          </w:rPr>
          <w:fldChar w:fldCharType="separate"/>
        </w:r>
        <w:r w:rsidR="000F55EF">
          <w:rPr>
            <w:bCs/>
            <w:sz w:val="18"/>
            <w:szCs w:val="18"/>
          </w:rPr>
          <w:t>4</w:t>
        </w:r>
        <w:r w:rsidR="000F55EF" w:rsidRPr="007B3A7F">
          <w:rPr>
            <w:bCs/>
            <w:sz w:val="18"/>
            <w:szCs w:val="18"/>
          </w:rPr>
          <w:fldChar w:fldCharType="end"/>
        </w:r>
        <w:r w:rsidR="000F55EF">
          <w:rPr>
            <w:sz w:val="18"/>
            <w:szCs w:val="18"/>
          </w:rPr>
          <w:t>/</w:t>
        </w:r>
        <w:r w:rsidR="000F55EF" w:rsidRPr="007B3A7F">
          <w:rPr>
            <w:bCs/>
            <w:sz w:val="18"/>
            <w:szCs w:val="18"/>
          </w:rPr>
          <w:fldChar w:fldCharType="begin"/>
        </w:r>
        <w:r w:rsidR="000F55EF" w:rsidRPr="007B3A7F">
          <w:rPr>
            <w:bCs/>
            <w:sz w:val="18"/>
            <w:szCs w:val="18"/>
          </w:rPr>
          <w:instrText>NUMPAGES  \* Arabic  \* MERGEFORMAT</w:instrText>
        </w:r>
        <w:r w:rsidR="000F55EF" w:rsidRPr="007B3A7F">
          <w:rPr>
            <w:bCs/>
            <w:sz w:val="18"/>
            <w:szCs w:val="18"/>
          </w:rPr>
          <w:fldChar w:fldCharType="separate"/>
        </w:r>
        <w:r w:rsidR="000F55EF">
          <w:rPr>
            <w:bCs/>
            <w:sz w:val="18"/>
            <w:szCs w:val="18"/>
          </w:rPr>
          <w:t>8</w:t>
        </w:r>
        <w:r w:rsidR="000F55EF" w:rsidRPr="007B3A7F">
          <w:rPr>
            <w:bCs/>
            <w:sz w:val="18"/>
            <w:szCs w:val="18"/>
          </w:rPr>
          <w:fldChar w:fldCharType="end"/>
        </w:r>
      </w:p>
      <w:p w14:paraId="7499DDAF" w14:textId="029D7B45" w:rsidR="00563B8C" w:rsidRPr="000F55EF" w:rsidRDefault="00A93B30" w:rsidP="000F55EF">
        <w:pPr>
          <w:pBdr>
            <w:top w:val="single" w:sz="4" w:space="1" w:color="7F7F7F" w:themeColor="background1" w:themeShade="7F"/>
          </w:pBdr>
          <w:spacing w:after="0"/>
          <w:rPr>
            <w:sz w:val="18"/>
            <w:szCs w:val="18"/>
          </w:rPr>
        </w:pPr>
        <w:r w:rsidRPr="00E90FCB">
          <w:rPr>
            <w:rFonts w:cstheme="minorHAnsi"/>
            <w:sz w:val="18"/>
            <w:szCs w:val="18"/>
          </w:rPr>
          <w:t>Telefon: +43 (4852) 62000</w:t>
        </w:r>
        <w:r>
          <w:rPr>
            <w:rFonts w:cstheme="minorHAnsi"/>
            <w:sz w:val="18"/>
            <w:szCs w:val="18"/>
          </w:rPr>
          <w:t xml:space="preserve"> | </w:t>
        </w:r>
        <w:proofErr w:type="spellStart"/>
        <w:r w:rsidR="00974F08">
          <w:rPr>
            <w:rFonts w:cstheme="minorHAnsi"/>
            <w:sz w:val="18"/>
            <w:szCs w:val="18"/>
          </w:rPr>
          <w:t>e</w:t>
        </w:r>
        <w:r w:rsidR="002C1CC6" w:rsidRPr="00E90FCB">
          <w:rPr>
            <w:rFonts w:cstheme="minorHAnsi"/>
            <w:sz w:val="18"/>
            <w:szCs w:val="18"/>
          </w:rPr>
          <w:t>-M</w:t>
        </w:r>
        <w:r w:rsidR="00974F08">
          <w:rPr>
            <w:rFonts w:cstheme="minorHAnsi"/>
            <w:sz w:val="18"/>
            <w:szCs w:val="18"/>
          </w:rPr>
          <w:t>ail</w:t>
        </w:r>
        <w:proofErr w:type="spellEnd"/>
        <w:r w:rsidR="002C1CC6" w:rsidRPr="00E90FCB">
          <w:rPr>
            <w:rFonts w:cstheme="minorHAnsi"/>
            <w:sz w:val="18"/>
            <w:szCs w:val="18"/>
          </w:rPr>
          <w:t xml:space="preserve">: </w:t>
        </w:r>
        <w:hyperlink r:id="rId1" w:history="1">
          <w:r w:rsidRPr="00DC044B">
            <w:rPr>
              <w:rStyle w:val="Hyperlink"/>
              <w:rFonts w:cstheme="minorHAnsi"/>
              <w:sz w:val="18"/>
              <w:szCs w:val="18"/>
            </w:rPr>
            <w:t>office@ktk-kunststoffe.at</w:t>
          </w:r>
        </w:hyperlink>
        <w:r>
          <w:rPr>
            <w:rFonts w:cstheme="minorHAnsi"/>
            <w:sz w:val="18"/>
            <w:szCs w:val="18"/>
          </w:rPr>
          <w:t xml:space="preserve"> | </w:t>
        </w:r>
        <w:proofErr w:type="spellStart"/>
        <w:r>
          <w:rPr>
            <w:rFonts w:cstheme="minorHAnsi"/>
            <w:sz w:val="18"/>
            <w:szCs w:val="18"/>
          </w:rPr>
          <w:t>web</w:t>
        </w:r>
        <w:proofErr w:type="spellEnd"/>
        <w:r>
          <w:rPr>
            <w:rFonts w:cstheme="minorHAnsi"/>
            <w:sz w:val="18"/>
            <w:szCs w:val="18"/>
          </w:rPr>
          <w:t xml:space="preserve">: </w:t>
        </w:r>
        <w:hyperlink r:id="rId2" w:history="1">
          <w:r w:rsidR="000F55EF" w:rsidRPr="00DC044B">
            <w:rPr>
              <w:rStyle w:val="Hyperlink"/>
              <w:rFonts w:cstheme="minorHAnsi"/>
              <w:sz w:val="18"/>
              <w:szCs w:val="18"/>
            </w:rPr>
            <w:t>www.ktk-kunststoffe.at</w:t>
          </w:r>
        </w:hyperlink>
        <w:r w:rsidR="000F55EF" w:rsidRPr="000F55EF">
          <w:rPr>
            <w:bCs/>
            <w:sz w:val="18"/>
            <w:szCs w:val="18"/>
          </w:rPr>
          <w:t xml:space="preserve"> </w:t>
        </w:r>
        <w:r w:rsidR="000F55EF">
          <w:rPr>
            <w:bCs/>
            <w:sz w:val="18"/>
            <w:szCs w:val="18"/>
          </w:rPr>
          <w:tab/>
        </w:r>
        <w:r w:rsidR="000F55EF">
          <w:rPr>
            <w:bCs/>
            <w:sz w:val="18"/>
            <w:szCs w:val="18"/>
          </w:rPr>
          <w:tab/>
          <w:t xml:space="preserve">   Stand: Juni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19A9" w14:textId="77777777" w:rsidR="00EE07DB" w:rsidRDefault="00EE07DB" w:rsidP="00846C72">
      <w:pPr>
        <w:spacing w:line="240" w:lineRule="auto"/>
      </w:pPr>
      <w:r>
        <w:separator/>
      </w:r>
    </w:p>
  </w:footnote>
  <w:footnote w:type="continuationSeparator" w:id="0">
    <w:p w14:paraId="0671E356" w14:textId="77777777" w:rsidR="00EE07DB" w:rsidRDefault="00EE07DB" w:rsidP="00846C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D321" w14:textId="59324052" w:rsidR="004962A1" w:rsidRDefault="004962A1" w:rsidP="00E90FC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1E"/>
    <w:multiLevelType w:val="hybridMultilevel"/>
    <w:tmpl w:val="6750C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6A"/>
    <w:multiLevelType w:val="multilevel"/>
    <w:tmpl w:val="B2667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765979"/>
    <w:multiLevelType w:val="hybridMultilevel"/>
    <w:tmpl w:val="373C4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4AD"/>
    <w:multiLevelType w:val="hybridMultilevel"/>
    <w:tmpl w:val="109ED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43148">
    <w:abstractNumId w:val="1"/>
  </w:num>
  <w:num w:numId="2" w16cid:durableId="966590763">
    <w:abstractNumId w:val="3"/>
  </w:num>
  <w:num w:numId="3" w16cid:durableId="752237183">
    <w:abstractNumId w:val="0"/>
  </w:num>
  <w:num w:numId="4" w16cid:durableId="1862354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37"/>
    <w:rsid w:val="00014053"/>
    <w:rsid w:val="00015697"/>
    <w:rsid w:val="00030CB4"/>
    <w:rsid w:val="0003480A"/>
    <w:rsid w:val="00054A62"/>
    <w:rsid w:val="0006538B"/>
    <w:rsid w:val="00072FD4"/>
    <w:rsid w:val="00090D4C"/>
    <w:rsid w:val="000A791C"/>
    <w:rsid w:val="000B35B8"/>
    <w:rsid w:val="000B7334"/>
    <w:rsid w:val="000F55EF"/>
    <w:rsid w:val="00110DE6"/>
    <w:rsid w:val="00111F7A"/>
    <w:rsid w:val="00124AD2"/>
    <w:rsid w:val="00133108"/>
    <w:rsid w:val="00160013"/>
    <w:rsid w:val="00177C93"/>
    <w:rsid w:val="0018472D"/>
    <w:rsid w:val="00196C37"/>
    <w:rsid w:val="001972B3"/>
    <w:rsid w:val="001F6C79"/>
    <w:rsid w:val="00207979"/>
    <w:rsid w:val="0021145E"/>
    <w:rsid w:val="00214EA8"/>
    <w:rsid w:val="002402A3"/>
    <w:rsid w:val="00243137"/>
    <w:rsid w:val="00245D26"/>
    <w:rsid w:val="002923C9"/>
    <w:rsid w:val="002A0AE6"/>
    <w:rsid w:val="002A3774"/>
    <w:rsid w:val="002C1CC6"/>
    <w:rsid w:val="002E33DB"/>
    <w:rsid w:val="002F4A44"/>
    <w:rsid w:val="00304288"/>
    <w:rsid w:val="0033043D"/>
    <w:rsid w:val="00360382"/>
    <w:rsid w:val="00365344"/>
    <w:rsid w:val="003A52FD"/>
    <w:rsid w:val="003E73F8"/>
    <w:rsid w:val="00411D4A"/>
    <w:rsid w:val="004414E7"/>
    <w:rsid w:val="00442406"/>
    <w:rsid w:val="004962A1"/>
    <w:rsid w:val="004A7E39"/>
    <w:rsid w:val="005071ED"/>
    <w:rsid w:val="0051298B"/>
    <w:rsid w:val="00530A9F"/>
    <w:rsid w:val="00550CFF"/>
    <w:rsid w:val="0055608C"/>
    <w:rsid w:val="00562865"/>
    <w:rsid w:val="00563B8C"/>
    <w:rsid w:val="00593526"/>
    <w:rsid w:val="005A1C1D"/>
    <w:rsid w:val="005E4632"/>
    <w:rsid w:val="00637A0B"/>
    <w:rsid w:val="00665B69"/>
    <w:rsid w:val="00673096"/>
    <w:rsid w:val="006D23D7"/>
    <w:rsid w:val="006D4191"/>
    <w:rsid w:val="00742A3A"/>
    <w:rsid w:val="007559B2"/>
    <w:rsid w:val="00776424"/>
    <w:rsid w:val="00785EE5"/>
    <w:rsid w:val="00786A50"/>
    <w:rsid w:val="00791224"/>
    <w:rsid w:val="007A3142"/>
    <w:rsid w:val="007B10F3"/>
    <w:rsid w:val="007B3A7F"/>
    <w:rsid w:val="007E4A99"/>
    <w:rsid w:val="007F33BB"/>
    <w:rsid w:val="00823EE5"/>
    <w:rsid w:val="00834C89"/>
    <w:rsid w:val="00846C72"/>
    <w:rsid w:val="0088295E"/>
    <w:rsid w:val="008851F7"/>
    <w:rsid w:val="0088706F"/>
    <w:rsid w:val="008B3006"/>
    <w:rsid w:val="009019EF"/>
    <w:rsid w:val="00907404"/>
    <w:rsid w:val="009238F0"/>
    <w:rsid w:val="00945586"/>
    <w:rsid w:val="00946947"/>
    <w:rsid w:val="00961131"/>
    <w:rsid w:val="00974F08"/>
    <w:rsid w:val="009750A0"/>
    <w:rsid w:val="0098401A"/>
    <w:rsid w:val="009B0F94"/>
    <w:rsid w:val="009D7804"/>
    <w:rsid w:val="00A37E18"/>
    <w:rsid w:val="00A43B7C"/>
    <w:rsid w:val="00A53F10"/>
    <w:rsid w:val="00A87AB3"/>
    <w:rsid w:val="00A93B30"/>
    <w:rsid w:val="00AD68E7"/>
    <w:rsid w:val="00AE0A55"/>
    <w:rsid w:val="00AE32CF"/>
    <w:rsid w:val="00B143C9"/>
    <w:rsid w:val="00B41285"/>
    <w:rsid w:val="00B4190F"/>
    <w:rsid w:val="00B47D8B"/>
    <w:rsid w:val="00B66B14"/>
    <w:rsid w:val="00B83F1F"/>
    <w:rsid w:val="00BA1CC3"/>
    <w:rsid w:val="00C10C9D"/>
    <w:rsid w:val="00C22168"/>
    <w:rsid w:val="00C341F0"/>
    <w:rsid w:val="00C437A3"/>
    <w:rsid w:val="00C57E85"/>
    <w:rsid w:val="00C71316"/>
    <w:rsid w:val="00CC6E7B"/>
    <w:rsid w:val="00CF4E76"/>
    <w:rsid w:val="00D063A2"/>
    <w:rsid w:val="00D10A48"/>
    <w:rsid w:val="00D27E6B"/>
    <w:rsid w:val="00D41652"/>
    <w:rsid w:val="00D60FFA"/>
    <w:rsid w:val="00D963E0"/>
    <w:rsid w:val="00D97C0A"/>
    <w:rsid w:val="00DA6FF2"/>
    <w:rsid w:val="00DC001E"/>
    <w:rsid w:val="00E8471A"/>
    <w:rsid w:val="00E85ADD"/>
    <w:rsid w:val="00E85E3B"/>
    <w:rsid w:val="00E90FCB"/>
    <w:rsid w:val="00E97C98"/>
    <w:rsid w:val="00EA7B1A"/>
    <w:rsid w:val="00EB167B"/>
    <w:rsid w:val="00EB5BEA"/>
    <w:rsid w:val="00ED16B0"/>
    <w:rsid w:val="00EE07DB"/>
    <w:rsid w:val="00EF4E0B"/>
    <w:rsid w:val="00EF7B50"/>
    <w:rsid w:val="00F01E72"/>
    <w:rsid w:val="00F237A8"/>
    <w:rsid w:val="00F264AE"/>
    <w:rsid w:val="00F2767D"/>
    <w:rsid w:val="00F31C05"/>
    <w:rsid w:val="00F422A6"/>
    <w:rsid w:val="00F548C2"/>
    <w:rsid w:val="00F54DBD"/>
    <w:rsid w:val="00F65C27"/>
    <w:rsid w:val="00F719D0"/>
    <w:rsid w:val="00F819E8"/>
    <w:rsid w:val="00F86F53"/>
    <w:rsid w:val="00F87B2E"/>
    <w:rsid w:val="00F91EB2"/>
    <w:rsid w:val="00FC2641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512B23E"/>
  <w14:defaultImageDpi w14:val="0"/>
  <w15:docId w15:val="{DB5D06B3-2F58-4C74-8B5F-45BA75B6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4DBD"/>
    <w:rPr>
      <w:rFonts w:eastAsiaTheme="minorHAnsi"/>
      <w:lang w:val="de-AT" w:eastAsia="en-US"/>
    </w:rPr>
  </w:style>
  <w:style w:type="paragraph" w:styleId="berschrift1">
    <w:name w:val="heading 1"/>
    <w:basedOn w:val="Standard"/>
    <w:link w:val="berschrift1Zchn"/>
    <w:uiPriority w:val="99"/>
    <w:qFormat/>
    <w:pPr>
      <w:keepNext/>
      <w:keepLines/>
      <w:pageBreakBefore/>
      <w:spacing w:before="480" w:after="240" w:line="280" w:lineRule="auto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ch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9"/>
    <w:qFormat/>
    <w:pPr>
      <w:keepNext w:val="0"/>
      <w:spacing w:after="240" w:line="240" w:lineRule="auto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chn"/>
    <w:uiPriority w:val="99"/>
    <w:qFormat/>
    <w:pPr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pPr>
      <w:ind w:left="708"/>
      <w:outlineLvl w:val="4"/>
    </w:pPr>
    <w:rPr>
      <w:rFonts w:ascii="Courier" w:hAnsi="Courier" w:cs="Courier"/>
      <w:b/>
      <w:bCs/>
      <w:sz w:val="20"/>
      <w:szCs w:val="20"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pPr>
      <w:ind w:left="708"/>
      <w:outlineLvl w:val="5"/>
    </w:pPr>
    <w:rPr>
      <w:rFonts w:ascii="Courier" w:hAnsi="Courier" w:cs="Courier"/>
      <w:sz w:val="20"/>
      <w:szCs w:val="20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pPr>
      <w:ind w:left="708"/>
      <w:outlineLvl w:val="6"/>
    </w:pPr>
    <w:rPr>
      <w:rFonts w:ascii="Courier" w:hAnsi="Courier" w:cs="Courier"/>
      <w:i/>
      <w:iCs/>
      <w:sz w:val="20"/>
      <w:szCs w:val="20"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pPr>
      <w:ind w:left="708"/>
      <w:outlineLvl w:val="7"/>
    </w:pPr>
    <w:rPr>
      <w:rFonts w:ascii="Courier" w:hAnsi="Courier" w:cs="Courier"/>
      <w:i/>
      <w:iCs/>
      <w:sz w:val="20"/>
      <w:szCs w:val="20"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pPr>
      <w:ind w:left="708"/>
      <w:outlineLvl w:val="8"/>
    </w:pPr>
    <w:rPr>
      <w:rFonts w:ascii="Courier" w:hAnsi="Courier" w:cs="Courier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F54DB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54DBD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rPr>
      <w:position w:val="6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pPr>
      <w:ind w:left="708"/>
    </w:pPr>
  </w:style>
  <w:style w:type="paragraph" w:styleId="Endnotentext">
    <w:name w:val="endnote text"/>
    <w:basedOn w:val="Standard"/>
    <w:link w:val="EndnotentextZchn"/>
    <w:uiPriority w:val="99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iste">
    <w:name w:val="List"/>
    <w:basedOn w:val="Standard"/>
    <w:uiPriority w:val="99"/>
    <w:rPr>
      <w:sz w:val="20"/>
      <w:szCs w:val="20"/>
    </w:rPr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rFonts w:ascii="Arial" w:hAnsi="Arial" w:cs="Arial"/>
      <w:b/>
      <w:bCs/>
      <w:sz w:val="18"/>
      <w:szCs w:val="18"/>
    </w:rPr>
  </w:style>
  <w:style w:type="paragraph" w:styleId="Verzeichnis1">
    <w:name w:val="toc 1"/>
    <w:basedOn w:val="Standard"/>
    <w:next w:val="Standard"/>
    <w:uiPriority w:val="99"/>
    <w:pPr>
      <w:tabs>
        <w:tab w:val="right" w:pos="9071"/>
      </w:tabs>
    </w:pPr>
    <w:rPr>
      <w:b/>
      <w:bCs/>
    </w:rPr>
  </w:style>
  <w:style w:type="paragraph" w:styleId="Verzeichnis2">
    <w:name w:val="toc 2"/>
    <w:basedOn w:val="Verzeichnis1"/>
    <w:next w:val="Standard"/>
    <w:uiPriority w:val="99"/>
    <w:pPr>
      <w:ind w:left="567"/>
    </w:pPr>
    <w:rPr>
      <w:b w:val="0"/>
      <w:bCs w:val="0"/>
    </w:rPr>
  </w:style>
  <w:style w:type="character" w:styleId="Platzhaltertext">
    <w:name w:val="Placeholder Text"/>
    <w:basedOn w:val="Absatz-Standardschriftart"/>
    <w:uiPriority w:val="99"/>
    <w:semiHidden/>
    <w:rsid w:val="00846C7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63B8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B8C"/>
    <w:rPr>
      <w:rFonts w:ascii="Tahoma" w:eastAsiaTheme="minorHAnsi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907404"/>
    <w:pPr>
      <w:spacing w:after="0" w:line="240" w:lineRule="auto"/>
    </w:pPr>
    <w:rPr>
      <w:rFonts w:eastAsiaTheme="minorHAnsi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21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21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2168"/>
    <w:rPr>
      <w:rFonts w:eastAsiaTheme="minorHAnsi"/>
      <w:sz w:val="20"/>
      <w:szCs w:val="20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1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168"/>
    <w:rPr>
      <w:rFonts w:eastAsiaTheme="minorHAnsi"/>
      <w:b/>
      <w:bCs/>
      <w:sz w:val="20"/>
      <w:szCs w:val="20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23EE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87AB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93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k-kunststoffe.at" TargetMode="External"/><Relationship Id="rId1" Type="http://schemas.openxmlformats.org/officeDocument/2006/relationships/hyperlink" Target="mailto:office@ktk-kunststoffe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304A-6601-4316-BC0F-9D9C44F5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KTK/ARB-19</dc:subject>
  <dc:creator>GB</dc:creator>
  <cp:keywords>GB</cp:keywords>
  <dc:description/>
  <cp:lastModifiedBy>KTK Kunststoffe Office</cp:lastModifiedBy>
  <cp:revision>2</cp:revision>
  <cp:lastPrinted>2022-06-13T17:43:00Z</cp:lastPrinted>
  <dcterms:created xsi:type="dcterms:W3CDTF">2022-06-13T18:44:00Z</dcterms:created>
  <dcterms:modified xsi:type="dcterms:W3CDTF">2022-06-13T18:44:00Z</dcterms:modified>
</cp:coreProperties>
</file>